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7A52" w14:textId="7A508676" w:rsidR="001A763B" w:rsidRPr="001A763B" w:rsidRDefault="167E8F42" w:rsidP="001375DE">
      <w:pPr>
        <w:pStyle w:val="Heading1"/>
        <w:spacing w:after="0" w:line="360" w:lineRule="auto"/>
        <w:jc w:val="center"/>
        <w:rPr>
          <w:rFonts w:asciiTheme="minorHAnsi" w:eastAsiaTheme="minorEastAsia" w:hAnsiTheme="minorHAnsi" w:cstheme="minorBidi"/>
          <w:b/>
          <w:bCs/>
          <w:color w:val="auto"/>
          <w:sz w:val="22"/>
          <w:szCs w:val="22"/>
        </w:rPr>
      </w:pPr>
      <w:r w:rsidRPr="119DB5F6">
        <w:rPr>
          <w:color w:val="auto"/>
        </w:rPr>
        <w:t xml:space="preserve">Kindergarten Implementation Guidelines </w:t>
      </w:r>
      <w:r w:rsidR="00EB36B5">
        <w:rPr>
          <w:color w:val="auto"/>
        </w:rPr>
        <w:t>Frequently Asked Questions (FAQ)</w:t>
      </w:r>
    </w:p>
    <w:p w14:paraId="5FCB12D4" w14:textId="77777777" w:rsidR="006C55A6" w:rsidRPr="00D445EF" w:rsidRDefault="167E8F42" w:rsidP="00D445EF">
      <w:pPr>
        <w:pStyle w:val="ListParagraph"/>
        <w:numPr>
          <w:ilvl w:val="0"/>
          <w:numId w:val="1"/>
        </w:numPr>
        <w:spacing w:before="120" w:after="120" w:line="276" w:lineRule="auto"/>
        <w:contextualSpacing w:val="0"/>
        <w:rPr>
          <w:rFonts w:eastAsiaTheme="minorEastAsia"/>
          <w:b/>
          <w:bCs/>
        </w:rPr>
      </w:pPr>
      <w:r w:rsidRPr="00D445EF">
        <w:rPr>
          <w:rFonts w:eastAsiaTheme="minorEastAsia"/>
          <w:b/>
          <w:bCs/>
        </w:rPr>
        <w:t>What are the New Jersey Kindergarten Implementation Guidelines?</w:t>
      </w:r>
    </w:p>
    <w:p w14:paraId="4251754B" w14:textId="17B987F5" w:rsidR="00EC1641" w:rsidRPr="0097643F" w:rsidRDefault="5ED6CFEC" w:rsidP="00D445EF">
      <w:pPr>
        <w:pStyle w:val="ListParagraph"/>
        <w:spacing w:before="120" w:after="120" w:line="240" w:lineRule="auto"/>
        <w:contextualSpacing w:val="0"/>
        <w:rPr>
          <w:rStyle w:val="eop"/>
        </w:rPr>
      </w:pPr>
      <w:r w:rsidRPr="119DB5F6">
        <w:rPr>
          <w:rFonts w:eastAsiaTheme="minorEastAsia"/>
        </w:rPr>
        <w:t>The New Jersey Kindergarten Implementation Guidelines</w:t>
      </w:r>
      <w:r w:rsidR="683955E7" w:rsidRPr="119DB5F6">
        <w:rPr>
          <w:rFonts w:eastAsiaTheme="minorEastAsia"/>
        </w:rPr>
        <w:t xml:space="preserve"> </w:t>
      </w:r>
      <w:r w:rsidRPr="119DB5F6">
        <w:rPr>
          <w:rFonts w:eastAsiaTheme="minorEastAsia"/>
        </w:rPr>
        <w:t xml:space="preserve">is a </w:t>
      </w:r>
      <w:r w:rsidR="683955E7" w:rsidRPr="119DB5F6">
        <w:rPr>
          <w:rFonts w:eastAsiaTheme="minorEastAsia"/>
        </w:rPr>
        <w:t xml:space="preserve">guidance document that is </w:t>
      </w:r>
      <w:r w:rsidR="683955E7" w:rsidRPr="119DB5F6">
        <w:rPr>
          <w:rStyle w:val="normaltextrun"/>
          <w:rFonts w:eastAsiaTheme="minorEastAsia"/>
          <w:bdr w:val="none" w:sz="0" w:space="0" w:color="auto" w:frame="1"/>
        </w:rPr>
        <w:t>intended to advance a comprehensive and seamless P–3 educational continuum in New Jersey’s school districts. The guidelines</w:t>
      </w:r>
      <w:r w:rsidR="683955E7" w:rsidRPr="119DB5F6">
        <w:rPr>
          <w:rFonts w:eastAsiaTheme="minorEastAsia"/>
        </w:rPr>
        <w:t xml:space="preserve"> feature k</w:t>
      </w:r>
      <w:r w:rsidR="683955E7" w:rsidRPr="000147F3">
        <w:t>ey topics that explain what needs to be in place to ensure a high-quality kindergarten program within a district, school building, and classroom​</w:t>
      </w:r>
      <w:r w:rsidR="00534201">
        <w:t>.</w:t>
      </w:r>
    </w:p>
    <w:p w14:paraId="0909E4D5" w14:textId="56706133" w:rsidR="00EC1641" w:rsidRPr="00D445EF" w:rsidRDefault="167E8F42" w:rsidP="00D445EF">
      <w:pPr>
        <w:pStyle w:val="ListParagraph"/>
        <w:numPr>
          <w:ilvl w:val="0"/>
          <w:numId w:val="1"/>
        </w:numPr>
        <w:spacing w:before="120" w:after="120" w:line="276" w:lineRule="auto"/>
        <w:contextualSpacing w:val="0"/>
        <w:rPr>
          <w:rStyle w:val="normaltextrun"/>
          <w:rFonts w:eastAsiaTheme="minorEastAsia"/>
          <w:b/>
          <w:bCs/>
        </w:rPr>
      </w:pPr>
      <w:r w:rsidRPr="00D445EF">
        <w:rPr>
          <w:rFonts w:eastAsiaTheme="minorEastAsia"/>
          <w:b/>
          <w:bCs/>
        </w:rPr>
        <w:t>Are the Kindergarten Implementation Guidelines mandated?</w:t>
      </w:r>
    </w:p>
    <w:p w14:paraId="3171B3F8" w14:textId="5C858345" w:rsidR="00EC1641" w:rsidRDefault="683955E7" w:rsidP="00D445EF">
      <w:pPr>
        <w:pStyle w:val="ListParagraph"/>
        <w:spacing w:before="120" w:after="120" w:line="240" w:lineRule="auto"/>
        <w:contextualSpacing w:val="0"/>
        <w:rPr>
          <w:rStyle w:val="eop"/>
          <w:rFonts w:eastAsiaTheme="minorEastAsia"/>
        </w:rPr>
      </w:pPr>
      <w:r w:rsidRPr="119DB5F6">
        <w:rPr>
          <w:rStyle w:val="normaltextrun"/>
          <w:rFonts w:eastAsiaTheme="minorEastAsia"/>
        </w:rPr>
        <w:t>No,</w:t>
      </w:r>
      <w:r w:rsidR="5ED6CFEC" w:rsidRPr="119DB5F6">
        <w:rPr>
          <w:rStyle w:val="normaltextrun"/>
          <w:rFonts w:eastAsiaTheme="minorEastAsia"/>
        </w:rPr>
        <w:t xml:space="preserve"> the guidelines are not mandated.</w:t>
      </w:r>
      <w:r w:rsidRPr="119DB5F6">
        <w:rPr>
          <w:rStyle w:val="normaltextrun"/>
          <w:rFonts w:eastAsiaTheme="minorEastAsia"/>
        </w:rPr>
        <w:t xml:space="preserve"> </w:t>
      </w:r>
      <w:r w:rsidR="5ED6CFEC" w:rsidRPr="119DB5F6">
        <w:rPr>
          <w:rStyle w:val="normaltextrun"/>
          <w:rFonts w:eastAsiaTheme="minorEastAsia"/>
        </w:rPr>
        <w:t>H</w:t>
      </w:r>
      <w:r w:rsidRPr="119DB5F6">
        <w:rPr>
          <w:rStyle w:val="normaltextrun"/>
          <w:rFonts w:eastAsiaTheme="minorEastAsia"/>
        </w:rPr>
        <w:t>owever, school districts are strongly encouraged to use these guidelines as a springboard for discussion, action planning, and ensuring that kindergarten is a developmentally appropriate place for teaching and learning in New Jersey’s preschool through grade twelve education system. </w:t>
      </w:r>
      <w:r w:rsidRPr="119DB5F6">
        <w:rPr>
          <w:rStyle w:val="eop"/>
          <w:rFonts w:eastAsiaTheme="minorEastAsia"/>
        </w:rPr>
        <w:t>​</w:t>
      </w:r>
    </w:p>
    <w:p w14:paraId="3441482E" w14:textId="77777777" w:rsidR="006C55A6" w:rsidRPr="00D445EF" w:rsidRDefault="167E8F42" w:rsidP="00D445EF">
      <w:pPr>
        <w:pStyle w:val="ListParagraph"/>
        <w:numPr>
          <w:ilvl w:val="0"/>
          <w:numId w:val="1"/>
        </w:numPr>
        <w:spacing w:before="120" w:after="120" w:line="276" w:lineRule="auto"/>
        <w:contextualSpacing w:val="0"/>
        <w:rPr>
          <w:rFonts w:eastAsiaTheme="minorEastAsia"/>
          <w:b/>
          <w:bCs/>
        </w:rPr>
      </w:pPr>
      <w:r w:rsidRPr="00D445EF">
        <w:rPr>
          <w:rFonts w:eastAsiaTheme="minorEastAsia"/>
          <w:b/>
          <w:bCs/>
        </w:rPr>
        <w:t>Who should use the Kindergarten Implementation Guidelines?</w:t>
      </w:r>
    </w:p>
    <w:p w14:paraId="4723986D" w14:textId="0C4AFFBA" w:rsidR="00531A73" w:rsidRPr="006C55A6" w:rsidRDefault="5ED6CFEC" w:rsidP="00D445EF">
      <w:pPr>
        <w:pStyle w:val="ListParagraph"/>
        <w:spacing w:before="120" w:after="120" w:line="240" w:lineRule="auto"/>
        <w:contextualSpacing w:val="0"/>
        <w:rPr>
          <w:rStyle w:val="normaltextrun"/>
          <w:rFonts w:eastAsiaTheme="minorEastAsia"/>
          <w:i/>
          <w:iCs/>
        </w:rPr>
      </w:pPr>
      <w:r w:rsidRPr="119DB5F6">
        <w:rPr>
          <w:rStyle w:val="normaltextrun"/>
          <w:rFonts w:eastAsiaTheme="minorEastAsia"/>
          <w:bdr w:val="none" w:sz="0" w:space="0" w:color="auto" w:frame="1"/>
        </w:rPr>
        <w:t>The guidelines are for administrators, teachers, instructional coaches, and families to meet the needs of all learners.</w:t>
      </w:r>
    </w:p>
    <w:p w14:paraId="117B23A2" w14:textId="77777777" w:rsidR="006C55A6" w:rsidRPr="00D445EF" w:rsidRDefault="167E8F42" w:rsidP="00D445EF">
      <w:pPr>
        <w:pStyle w:val="ListParagraph"/>
        <w:numPr>
          <w:ilvl w:val="0"/>
          <w:numId w:val="1"/>
        </w:numPr>
        <w:spacing w:before="120" w:after="120" w:line="276" w:lineRule="auto"/>
        <w:contextualSpacing w:val="0"/>
        <w:rPr>
          <w:rFonts w:eastAsiaTheme="minorEastAsia"/>
          <w:b/>
          <w:bCs/>
        </w:rPr>
      </w:pPr>
      <w:r w:rsidRPr="00D445EF">
        <w:rPr>
          <w:rFonts w:eastAsiaTheme="minorEastAsia"/>
          <w:b/>
          <w:bCs/>
        </w:rPr>
        <w:t>How often are the Kindergarten Implementation Guidelines updated?</w:t>
      </w:r>
    </w:p>
    <w:p w14:paraId="47108180" w14:textId="61321AE1" w:rsidR="006C55A6" w:rsidRPr="00910DB5" w:rsidRDefault="04DFF183" w:rsidP="00D445EF">
      <w:pPr>
        <w:pStyle w:val="ListParagraph"/>
        <w:spacing w:before="120" w:after="120" w:line="240" w:lineRule="auto"/>
        <w:contextualSpacing w:val="0"/>
        <w:rPr>
          <w:rFonts w:eastAsiaTheme="minorEastAsia"/>
        </w:rPr>
      </w:pPr>
      <w:r w:rsidRPr="119DB5F6">
        <w:rPr>
          <w:rFonts w:eastAsiaTheme="minorEastAsia"/>
        </w:rPr>
        <w:t>The</w:t>
      </w:r>
      <w:r w:rsidR="3004BAAC" w:rsidRPr="119DB5F6">
        <w:rPr>
          <w:rFonts w:eastAsiaTheme="minorEastAsia"/>
        </w:rPr>
        <w:t xml:space="preserve"> guidelines</w:t>
      </w:r>
      <w:r w:rsidRPr="119DB5F6">
        <w:rPr>
          <w:rFonts w:eastAsiaTheme="minorEastAsia"/>
        </w:rPr>
        <w:t xml:space="preserve"> are updated to reflect the most current</w:t>
      </w:r>
      <w:r w:rsidRPr="119DB5F6">
        <w:rPr>
          <w:rStyle w:val="normaltextrun"/>
          <w:rFonts w:eastAsiaTheme="minorEastAsia"/>
          <w:bdr w:val="none" w:sz="0" w:space="0" w:color="auto" w:frame="1"/>
        </w:rPr>
        <w:t xml:space="preserve"> research and developmentally appropriate best practices in kindergarten. The guidelines may be updated or revised at any time. </w:t>
      </w:r>
    </w:p>
    <w:p w14:paraId="38438E70" w14:textId="604A3C8B" w:rsidR="001A763B" w:rsidRPr="00D445EF" w:rsidRDefault="167E8F42" w:rsidP="00D445EF">
      <w:pPr>
        <w:pStyle w:val="ListParagraph"/>
        <w:numPr>
          <w:ilvl w:val="0"/>
          <w:numId w:val="1"/>
        </w:numPr>
        <w:spacing w:before="120" w:after="120"/>
        <w:contextualSpacing w:val="0"/>
        <w:rPr>
          <w:rFonts w:eastAsiaTheme="minorEastAsia"/>
          <w:b/>
          <w:bCs/>
        </w:rPr>
      </w:pPr>
      <w:r w:rsidRPr="00D445EF">
        <w:rPr>
          <w:rFonts w:eastAsiaTheme="minorEastAsia"/>
          <w:b/>
          <w:bCs/>
        </w:rPr>
        <w:t>Are there other guidelines for other grades available?</w:t>
      </w:r>
    </w:p>
    <w:p w14:paraId="3D443665" w14:textId="51D04B88" w:rsidR="001A763B" w:rsidRPr="00140BFC" w:rsidRDefault="6F227591" w:rsidP="00D445EF">
      <w:pPr>
        <w:pStyle w:val="ListParagraph"/>
        <w:spacing w:before="120" w:after="120"/>
        <w:contextualSpacing w:val="0"/>
        <w:rPr>
          <w:rFonts w:eastAsiaTheme="minorEastAsia"/>
        </w:rPr>
      </w:pPr>
      <w:r w:rsidRPr="119DB5F6">
        <w:rPr>
          <w:rFonts w:eastAsiaTheme="minorEastAsia"/>
        </w:rPr>
        <w:t>Please visit the P</w:t>
      </w:r>
      <w:r w:rsidR="00F8740C">
        <w:rPr>
          <w:rFonts w:eastAsiaTheme="minorEastAsia"/>
        </w:rPr>
        <w:t>–</w:t>
      </w:r>
      <w:r w:rsidR="00985A58">
        <w:rPr>
          <w:rFonts w:eastAsiaTheme="minorEastAsia"/>
        </w:rPr>
        <w:t>3</w:t>
      </w:r>
      <w:r w:rsidR="00F8740C">
        <w:rPr>
          <w:rFonts w:eastAsiaTheme="minorEastAsia"/>
        </w:rPr>
        <w:t xml:space="preserve"> </w:t>
      </w:r>
      <w:r w:rsidRPr="119DB5F6">
        <w:rPr>
          <w:rFonts w:eastAsiaTheme="minorEastAsia"/>
        </w:rPr>
        <w:t>Alignment tab to see updated guidelines.</w:t>
      </w:r>
    </w:p>
    <w:p w14:paraId="7054ADC0" w14:textId="62748F7D" w:rsidR="001A763B" w:rsidRPr="00D445EF" w:rsidRDefault="167E8F42" w:rsidP="00D445EF">
      <w:pPr>
        <w:pStyle w:val="ListParagraph"/>
        <w:numPr>
          <w:ilvl w:val="0"/>
          <w:numId w:val="1"/>
        </w:numPr>
        <w:spacing w:before="120" w:after="120" w:line="276" w:lineRule="auto"/>
        <w:contextualSpacing w:val="0"/>
        <w:rPr>
          <w:rFonts w:eastAsiaTheme="minorEastAsia"/>
          <w:b/>
          <w:bCs/>
        </w:rPr>
      </w:pPr>
      <w:r w:rsidRPr="00D445EF">
        <w:rPr>
          <w:rFonts w:eastAsiaTheme="minorEastAsia"/>
          <w:b/>
          <w:bCs/>
        </w:rPr>
        <w:t>Who wrote the Kindergarten Implementation Guidelines?</w:t>
      </w:r>
    </w:p>
    <w:p w14:paraId="3D85248E" w14:textId="27BAA16A" w:rsidR="001A6206" w:rsidRDefault="683955E7" w:rsidP="00D445EF">
      <w:pPr>
        <w:spacing w:before="120" w:after="120" w:line="240" w:lineRule="auto"/>
        <w:ind w:left="720"/>
        <w:rPr>
          <w:rFonts w:eastAsiaTheme="minorEastAsia"/>
        </w:rPr>
      </w:pPr>
      <w:r w:rsidRPr="119DB5F6">
        <w:rPr>
          <w:rStyle w:val="normaltextrun"/>
          <w:rFonts w:eastAsiaTheme="minorEastAsia"/>
          <w:bdr w:val="none" w:sz="0" w:space="0" w:color="auto" w:frame="1"/>
        </w:rPr>
        <w:t xml:space="preserve">Contributions </w:t>
      </w:r>
      <w:r w:rsidR="6763A5F6" w:rsidRPr="119DB5F6">
        <w:rPr>
          <w:rStyle w:val="normaltextrun"/>
          <w:rFonts w:eastAsiaTheme="minorEastAsia"/>
          <w:bdr w:val="none" w:sz="0" w:space="0" w:color="auto" w:frame="1"/>
        </w:rPr>
        <w:t>to</w:t>
      </w:r>
      <w:r w:rsidRPr="119DB5F6">
        <w:rPr>
          <w:rStyle w:val="normaltextrun"/>
          <w:rFonts w:eastAsiaTheme="minorEastAsia"/>
          <w:bdr w:val="none" w:sz="0" w:space="0" w:color="auto" w:frame="1"/>
        </w:rPr>
        <w:t xml:space="preserve"> the guidelines have come from multiple internal and external early childhood experts. The guidelines reflect the work of early childhood professionals across the state bringing current research and best practices together in one usable document</w:t>
      </w:r>
      <w:r w:rsidR="5ED6CFEC" w:rsidRPr="119DB5F6">
        <w:rPr>
          <w:rStyle w:val="normaltextrun"/>
          <w:rFonts w:eastAsiaTheme="minorEastAsia"/>
          <w:bdr w:val="none" w:sz="0" w:space="0" w:color="auto" w:frame="1"/>
        </w:rPr>
        <w:t>.</w:t>
      </w:r>
      <w:r w:rsidRPr="119DB5F6">
        <w:rPr>
          <w:rStyle w:val="normaltextrun"/>
          <w:rFonts w:eastAsiaTheme="minorEastAsia"/>
          <w:bdr w:val="none" w:sz="0" w:space="0" w:color="auto" w:frame="1"/>
        </w:rPr>
        <w:t xml:space="preserve"> </w:t>
      </w:r>
    </w:p>
    <w:p w14:paraId="6F8A7250" w14:textId="07275397" w:rsidR="00775ECC" w:rsidRPr="00D445EF" w:rsidRDefault="0F6A54D9" w:rsidP="00D445EF">
      <w:pPr>
        <w:pStyle w:val="ListParagraph"/>
        <w:numPr>
          <w:ilvl w:val="0"/>
          <w:numId w:val="1"/>
        </w:numPr>
        <w:spacing w:before="120" w:after="120" w:line="276" w:lineRule="auto"/>
        <w:contextualSpacing w:val="0"/>
        <w:rPr>
          <w:rFonts w:eastAsiaTheme="minorEastAsia"/>
          <w:b/>
          <w:bCs/>
        </w:rPr>
      </w:pPr>
      <w:r w:rsidRPr="00D445EF">
        <w:rPr>
          <w:rStyle w:val="normaltextrun"/>
          <w:rFonts w:eastAsiaTheme="minorEastAsia"/>
          <w:b/>
          <w:bCs/>
        </w:rPr>
        <w:t xml:space="preserve">How can the information in the </w:t>
      </w:r>
      <w:r w:rsidR="51CF77D9" w:rsidRPr="00D445EF">
        <w:rPr>
          <w:rFonts w:eastAsiaTheme="minorEastAsia"/>
          <w:b/>
          <w:bCs/>
        </w:rPr>
        <w:t>Kindergarten Implementation Guidelines</w:t>
      </w:r>
      <w:r w:rsidR="282D8AB7" w:rsidRPr="00D445EF">
        <w:rPr>
          <w:rFonts w:eastAsiaTheme="minorEastAsia"/>
          <w:b/>
          <w:bCs/>
        </w:rPr>
        <w:t xml:space="preserve"> be used </w:t>
      </w:r>
      <w:r w:rsidR="3B83A373" w:rsidRPr="00D445EF">
        <w:rPr>
          <w:rFonts w:eastAsiaTheme="minorEastAsia"/>
          <w:b/>
          <w:bCs/>
        </w:rPr>
        <w:t>to support learning at home?</w:t>
      </w:r>
    </w:p>
    <w:p w14:paraId="509E5A21" w14:textId="4BEE30BE" w:rsidR="001A6206" w:rsidRPr="001A6206" w:rsidRDefault="295DFD70" w:rsidP="00D445EF">
      <w:pPr>
        <w:pStyle w:val="ListParagraph"/>
        <w:spacing w:before="120" w:after="120" w:line="240" w:lineRule="auto"/>
        <w:contextualSpacing w:val="0"/>
        <w:textAlignment w:val="baseline"/>
        <w:rPr>
          <w:rFonts w:eastAsiaTheme="minorEastAsia"/>
          <w:i/>
          <w:iCs/>
        </w:rPr>
      </w:pPr>
      <w:r w:rsidRPr="119DB5F6">
        <w:rPr>
          <w:rStyle w:val="normaltextrun"/>
          <w:rFonts w:eastAsiaTheme="minorEastAsia"/>
        </w:rPr>
        <w:t>Gu</w:t>
      </w:r>
      <w:r w:rsidR="73BD7D6D" w:rsidRPr="119DB5F6">
        <w:rPr>
          <w:rStyle w:val="normaltextrun"/>
          <w:rFonts w:eastAsiaTheme="minorEastAsia"/>
        </w:rPr>
        <w:t>idance on parent, family, and community engagement can be found in the </w:t>
      </w:r>
      <w:r w:rsidR="73BD7D6D" w:rsidRPr="119DB5F6">
        <w:rPr>
          <w:rStyle w:val="normaltextrun"/>
          <w:rFonts w:eastAsiaTheme="minorEastAsia"/>
          <w:i/>
          <w:iCs/>
        </w:rPr>
        <w:t>Appendix</w:t>
      </w:r>
      <w:r w:rsidR="4422D9CE" w:rsidRPr="119DB5F6">
        <w:rPr>
          <w:rStyle w:val="normaltextrun"/>
          <w:rFonts w:eastAsiaTheme="minorEastAsia"/>
          <w:i/>
          <w:iCs/>
        </w:rPr>
        <w:t>.</w:t>
      </w:r>
      <w:r w:rsidR="4422D9CE" w:rsidRPr="119DB5F6">
        <w:rPr>
          <w:rStyle w:val="normaltextrun"/>
          <w:rFonts w:eastAsiaTheme="minorEastAsia"/>
        </w:rPr>
        <w:t xml:space="preserve"> </w:t>
      </w:r>
      <w:r w:rsidR="73BD7D6D" w:rsidRPr="119DB5F6">
        <w:rPr>
          <w:rStyle w:val="normaltextrun"/>
          <w:rFonts w:eastAsiaTheme="minorEastAsia"/>
        </w:rPr>
        <w:t>Guiding principles are outlined in the </w:t>
      </w:r>
      <w:r w:rsidR="73BD7D6D" w:rsidRPr="119DB5F6">
        <w:rPr>
          <w:rStyle w:val="normaltextrun"/>
          <w:rFonts w:eastAsiaTheme="minorEastAsia"/>
          <w:i/>
          <w:iCs/>
        </w:rPr>
        <w:t>Appendix</w:t>
      </w:r>
      <w:r w:rsidR="73BD7D6D" w:rsidRPr="119DB5F6">
        <w:rPr>
          <w:rStyle w:val="normaltextrun"/>
          <w:rFonts w:eastAsiaTheme="minorEastAsia"/>
        </w:rPr>
        <w:t> that include parent and family engagement as a systemic component of a kindergarten program. </w:t>
      </w:r>
    </w:p>
    <w:p w14:paraId="55B59AEF" w14:textId="2A678C2B" w:rsidR="001A6206" w:rsidRPr="00D445EF" w:rsidRDefault="51CF77D9" w:rsidP="00D445EF">
      <w:pPr>
        <w:pStyle w:val="ListParagraph"/>
        <w:numPr>
          <w:ilvl w:val="0"/>
          <w:numId w:val="1"/>
        </w:numPr>
        <w:spacing w:before="120" w:after="120" w:line="240" w:lineRule="auto"/>
        <w:contextualSpacing w:val="0"/>
        <w:textAlignment w:val="baseline"/>
        <w:rPr>
          <w:rFonts w:eastAsiaTheme="minorEastAsia"/>
          <w:b/>
          <w:bCs/>
        </w:rPr>
      </w:pPr>
      <w:r w:rsidRPr="00D445EF">
        <w:rPr>
          <w:rStyle w:val="normaltextrun"/>
          <w:rFonts w:eastAsiaTheme="minorEastAsia"/>
          <w:b/>
          <w:bCs/>
          <w:bdr w:val="none" w:sz="0" w:space="0" w:color="auto" w:frame="1"/>
        </w:rPr>
        <w:t>Are there resources available with</w:t>
      </w:r>
      <w:r w:rsidR="656261FF" w:rsidRPr="00D445EF">
        <w:rPr>
          <w:rStyle w:val="normaltextrun"/>
          <w:rFonts w:eastAsiaTheme="minorEastAsia"/>
          <w:b/>
          <w:bCs/>
          <w:bdr w:val="none" w:sz="0" w:space="0" w:color="auto" w:frame="1"/>
        </w:rPr>
        <w:t>in</w:t>
      </w:r>
      <w:r w:rsidRPr="00D445EF">
        <w:rPr>
          <w:rStyle w:val="normaltextrun"/>
          <w:rFonts w:eastAsiaTheme="minorEastAsia"/>
          <w:b/>
          <w:bCs/>
          <w:bdr w:val="none" w:sz="0" w:space="0" w:color="auto" w:frame="1"/>
        </w:rPr>
        <w:t xml:space="preserve"> the </w:t>
      </w:r>
      <w:r w:rsidRPr="00D445EF">
        <w:rPr>
          <w:rFonts w:eastAsiaTheme="minorEastAsia"/>
          <w:b/>
          <w:bCs/>
        </w:rPr>
        <w:t>Kindergarten Implementation Guidelines?</w:t>
      </w:r>
      <w:r w:rsidR="0425EAFB" w:rsidRPr="00D445EF">
        <w:rPr>
          <w:rFonts w:eastAsiaTheme="minorEastAsia"/>
          <w:b/>
          <w:bCs/>
        </w:rPr>
        <w:t xml:space="preserve"> </w:t>
      </w:r>
    </w:p>
    <w:p w14:paraId="2899A17E" w14:textId="6ABAF70D" w:rsidR="001A6206" w:rsidRPr="001A6206" w:rsidRDefault="73BD7D6D" w:rsidP="00D445EF">
      <w:pPr>
        <w:pStyle w:val="ListParagraph"/>
        <w:spacing w:before="120" w:after="120" w:line="240" w:lineRule="auto"/>
        <w:contextualSpacing w:val="0"/>
        <w:textAlignment w:val="baseline"/>
        <w:rPr>
          <w:rFonts w:eastAsiaTheme="minorEastAsia"/>
        </w:rPr>
      </w:pPr>
      <w:r w:rsidRPr="119DB5F6">
        <w:rPr>
          <w:rStyle w:val="normaltextrun"/>
          <w:rFonts w:eastAsiaTheme="minorEastAsia"/>
          <w:bdr w:val="none" w:sz="0" w:space="0" w:color="auto" w:frame="1"/>
        </w:rPr>
        <w:t>The guidelines include extensive citations and reference lists to support educators and parents and families with age appropriate and developmentally appropriate resources.</w:t>
      </w:r>
      <w:r w:rsidRPr="119DB5F6">
        <w:rPr>
          <w:rStyle w:val="normaltextrun"/>
          <w:rFonts w:eastAsiaTheme="minorEastAsia"/>
        </w:rPr>
        <w:t xml:space="preserve"> </w:t>
      </w:r>
    </w:p>
    <w:p w14:paraId="3C3E10B5" w14:textId="77777777" w:rsidR="00775ECC" w:rsidRPr="00D445EF" w:rsidRDefault="167E8F42" w:rsidP="00D445EF">
      <w:pPr>
        <w:pStyle w:val="ListParagraph"/>
        <w:numPr>
          <w:ilvl w:val="0"/>
          <w:numId w:val="1"/>
        </w:numPr>
        <w:spacing w:before="120" w:after="120" w:line="276" w:lineRule="auto"/>
        <w:contextualSpacing w:val="0"/>
        <w:rPr>
          <w:rFonts w:eastAsiaTheme="minorEastAsia"/>
          <w:b/>
          <w:bCs/>
        </w:rPr>
      </w:pPr>
      <w:r w:rsidRPr="00D445EF">
        <w:rPr>
          <w:rFonts w:eastAsiaTheme="minorEastAsia"/>
          <w:b/>
          <w:bCs/>
        </w:rPr>
        <w:lastRenderedPageBreak/>
        <w:t>Are the Kindergarten Implementation Guidelines available in any other languages other than English?</w:t>
      </w:r>
    </w:p>
    <w:p w14:paraId="1C3345DE" w14:textId="62DC65E6" w:rsidR="00140BFC" w:rsidRPr="00775ECC" w:rsidRDefault="73BD7D6D" w:rsidP="00D445EF">
      <w:pPr>
        <w:pStyle w:val="ListParagraph"/>
        <w:spacing w:before="120" w:after="120" w:line="276" w:lineRule="auto"/>
        <w:contextualSpacing w:val="0"/>
        <w:rPr>
          <w:rFonts w:eastAsiaTheme="minorEastAsia"/>
        </w:rPr>
      </w:pPr>
      <w:bookmarkStart w:id="0" w:name="_Int_zTcAnziv"/>
      <w:r w:rsidRPr="119DB5F6">
        <w:rPr>
          <w:rFonts w:eastAsiaTheme="minorEastAsia"/>
        </w:rPr>
        <w:t xml:space="preserve">Not </w:t>
      </w:r>
      <w:proofErr w:type="gramStart"/>
      <w:r w:rsidRPr="119DB5F6">
        <w:rPr>
          <w:rFonts w:eastAsiaTheme="minorEastAsia"/>
        </w:rPr>
        <w:t>at this time</w:t>
      </w:r>
      <w:proofErr w:type="gramEnd"/>
      <w:r w:rsidRPr="119DB5F6">
        <w:rPr>
          <w:rFonts w:eastAsiaTheme="minorEastAsia"/>
        </w:rPr>
        <w:t>.</w:t>
      </w:r>
      <w:bookmarkEnd w:id="0"/>
    </w:p>
    <w:p w14:paraId="3F9734F9" w14:textId="376AD101" w:rsidR="00140BFC" w:rsidRPr="00D445EF" w:rsidRDefault="73BD7D6D" w:rsidP="00D445EF">
      <w:pPr>
        <w:pStyle w:val="ListParagraph"/>
        <w:numPr>
          <w:ilvl w:val="0"/>
          <w:numId w:val="1"/>
        </w:numPr>
        <w:spacing w:before="120" w:after="120"/>
        <w:contextualSpacing w:val="0"/>
        <w:rPr>
          <w:rFonts w:eastAsiaTheme="minorEastAsia"/>
          <w:b/>
          <w:bCs/>
        </w:rPr>
      </w:pPr>
      <w:r w:rsidRPr="00D445EF">
        <w:rPr>
          <w:rFonts w:eastAsiaTheme="minorEastAsia"/>
          <w:b/>
          <w:bCs/>
        </w:rPr>
        <w:t xml:space="preserve">How can </w:t>
      </w:r>
      <w:r w:rsidR="4422D9CE" w:rsidRPr="00D445EF">
        <w:rPr>
          <w:rFonts w:eastAsiaTheme="minorEastAsia"/>
          <w:b/>
          <w:bCs/>
        </w:rPr>
        <w:t>the</w:t>
      </w:r>
      <w:r w:rsidR="00697CF0" w:rsidRPr="00D445EF">
        <w:rPr>
          <w:rFonts w:eastAsiaTheme="minorEastAsia"/>
          <w:b/>
          <w:bCs/>
        </w:rPr>
        <w:t xml:space="preserve"> PowerPoint</w:t>
      </w:r>
      <w:r w:rsidRPr="00D445EF">
        <w:rPr>
          <w:rFonts w:eastAsiaTheme="minorEastAsia"/>
          <w:b/>
          <w:bCs/>
        </w:rPr>
        <w:t xml:space="preserve"> </w:t>
      </w:r>
      <w:r w:rsidR="632A169E" w:rsidRPr="00D445EF">
        <w:rPr>
          <w:rFonts w:eastAsiaTheme="minorEastAsia"/>
          <w:b/>
          <w:bCs/>
        </w:rPr>
        <w:t>on the Kindergarten Implementation Guidelines be used?</w:t>
      </w:r>
    </w:p>
    <w:p w14:paraId="663F03B7" w14:textId="641B8F2C" w:rsidR="00140BFC" w:rsidRDefault="632A169E" w:rsidP="00D445EF">
      <w:pPr>
        <w:pStyle w:val="ListParagraph"/>
        <w:spacing w:before="120" w:after="120"/>
        <w:contextualSpacing w:val="0"/>
        <w:rPr>
          <w:rStyle w:val="normaltextrun"/>
          <w:rFonts w:eastAsiaTheme="minorEastAsia"/>
          <w:bdr w:val="none" w:sz="0" w:space="0" w:color="auto" w:frame="1"/>
        </w:rPr>
      </w:pPr>
      <w:r w:rsidRPr="119DB5F6">
        <w:rPr>
          <w:rStyle w:val="normaltextrun"/>
          <w:rFonts w:eastAsiaTheme="minorEastAsia"/>
          <w:bdr w:val="none" w:sz="0" w:space="0" w:color="auto" w:frame="1"/>
        </w:rPr>
        <w:t xml:space="preserve">The information can be used during </w:t>
      </w:r>
      <w:r w:rsidR="4422D9CE" w:rsidRPr="119DB5F6">
        <w:rPr>
          <w:rStyle w:val="normaltextrun"/>
          <w:rFonts w:eastAsiaTheme="minorEastAsia"/>
          <w:bdr w:val="none" w:sz="0" w:space="0" w:color="auto" w:frame="1"/>
        </w:rPr>
        <w:t xml:space="preserve">school/district </w:t>
      </w:r>
      <w:r w:rsidRPr="119DB5F6">
        <w:rPr>
          <w:rStyle w:val="normaltextrun"/>
          <w:rFonts w:eastAsiaTheme="minorEastAsia"/>
          <w:bdr w:val="none" w:sz="0" w:space="0" w:color="auto" w:frame="1"/>
        </w:rPr>
        <w:t xml:space="preserve">professional development or within professional learning communities. The information can be </w:t>
      </w:r>
      <w:r w:rsidR="73BD7D6D" w:rsidRPr="119DB5F6">
        <w:rPr>
          <w:rStyle w:val="normaltextrun"/>
          <w:rFonts w:eastAsiaTheme="minorEastAsia"/>
          <w:bdr w:val="none" w:sz="0" w:space="0" w:color="auto" w:frame="1"/>
        </w:rPr>
        <w:t>turn</w:t>
      </w:r>
      <w:r w:rsidR="4422D9CE" w:rsidRPr="119DB5F6">
        <w:rPr>
          <w:rStyle w:val="normaltextrun"/>
          <w:rFonts w:eastAsiaTheme="minorEastAsia"/>
          <w:bdr w:val="none" w:sz="0" w:space="0" w:color="auto" w:frame="1"/>
        </w:rPr>
        <w:t>-</w:t>
      </w:r>
      <w:r w:rsidR="73BD7D6D" w:rsidRPr="119DB5F6">
        <w:rPr>
          <w:rStyle w:val="normaltextrun"/>
          <w:rFonts w:eastAsiaTheme="minorEastAsia"/>
          <w:bdr w:val="none" w:sz="0" w:space="0" w:color="auto" w:frame="1"/>
        </w:rPr>
        <w:t>key</w:t>
      </w:r>
      <w:r w:rsidRPr="119DB5F6">
        <w:rPr>
          <w:rStyle w:val="normaltextrun"/>
          <w:rFonts w:eastAsiaTheme="minorEastAsia"/>
          <w:bdr w:val="none" w:sz="0" w:space="0" w:color="auto" w:frame="1"/>
        </w:rPr>
        <w:t xml:space="preserve">ed </w:t>
      </w:r>
      <w:r w:rsidR="73BD7D6D" w:rsidRPr="119DB5F6">
        <w:rPr>
          <w:rStyle w:val="normaltextrun"/>
          <w:rFonts w:eastAsiaTheme="minorEastAsia"/>
          <w:bdr w:val="none" w:sz="0" w:space="0" w:color="auto" w:frame="1"/>
        </w:rPr>
        <w:t xml:space="preserve">so others will be able to discuss and implement </w:t>
      </w:r>
      <w:r w:rsidRPr="119DB5F6">
        <w:rPr>
          <w:rStyle w:val="normaltextrun"/>
          <w:rFonts w:eastAsiaTheme="minorEastAsia"/>
          <w:bdr w:val="none" w:sz="0" w:space="0" w:color="auto" w:frame="1"/>
        </w:rPr>
        <w:t>s</w:t>
      </w:r>
      <w:r w:rsidR="73BD7D6D" w:rsidRPr="119DB5F6">
        <w:rPr>
          <w:rStyle w:val="normaltextrun"/>
          <w:rFonts w:eastAsiaTheme="minorEastAsia"/>
          <w:bdr w:val="none" w:sz="0" w:space="0" w:color="auto" w:frame="1"/>
        </w:rPr>
        <w:t>ections one through three of the guidelines. </w:t>
      </w:r>
    </w:p>
    <w:p w14:paraId="6E927D44" w14:textId="5B3E3FEA" w:rsidR="00775ECC" w:rsidRPr="00D445EF" w:rsidRDefault="632A169E" w:rsidP="00D445EF">
      <w:pPr>
        <w:pStyle w:val="ListParagraph"/>
        <w:numPr>
          <w:ilvl w:val="0"/>
          <w:numId w:val="1"/>
        </w:numPr>
        <w:spacing w:before="120" w:after="120"/>
        <w:contextualSpacing w:val="0"/>
        <w:rPr>
          <w:rStyle w:val="normaltextrun"/>
          <w:rFonts w:eastAsiaTheme="minorEastAsia"/>
          <w:b/>
          <w:bCs/>
        </w:rPr>
      </w:pPr>
      <w:r w:rsidRPr="00D445EF">
        <w:rPr>
          <w:rStyle w:val="normaltextrun"/>
          <w:rFonts w:eastAsiaTheme="minorEastAsia"/>
          <w:b/>
          <w:bCs/>
          <w:bdr w:val="none" w:sz="0" w:space="0" w:color="auto" w:frame="1"/>
        </w:rPr>
        <w:t>Where can additional professional development opportunities be found?</w:t>
      </w:r>
    </w:p>
    <w:p w14:paraId="22DDF1B1" w14:textId="1D8B06FC" w:rsidR="00775ECC" w:rsidRDefault="35F5A43F" w:rsidP="00D445EF">
      <w:pPr>
        <w:pStyle w:val="ListParagraph"/>
        <w:spacing w:before="120" w:after="120"/>
        <w:contextualSpacing w:val="0"/>
        <w:rPr>
          <w:rStyle w:val="normaltextrun"/>
          <w:rFonts w:eastAsiaTheme="minorEastAsia"/>
        </w:rPr>
      </w:pPr>
      <w:r w:rsidRPr="119DB5F6">
        <w:rPr>
          <w:rStyle w:val="normaltextrun"/>
          <w:rFonts w:eastAsiaTheme="minorEastAsia"/>
          <w:bdr w:val="none" w:sz="0" w:space="0" w:color="auto" w:frame="1"/>
        </w:rPr>
        <w:t xml:space="preserve">All New Jersey Department of Education professional development opportunities are on the </w:t>
      </w:r>
      <w:hyperlink r:id="rId6">
        <w:r w:rsidRPr="107C5247">
          <w:rPr>
            <w:rStyle w:val="Hyperlink"/>
            <w:rFonts w:eastAsiaTheme="minorEastAsia"/>
            <w:color w:val="0070C0"/>
          </w:rPr>
          <w:t>NJDOE Calendar of Events page</w:t>
        </w:r>
      </w:hyperlink>
      <w:r w:rsidRPr="119DB5F6">
        <w:rPr>
          <w:rStyle w:val="normaltextrun"/>
          <w:rFonts w:eastAsiaTheme="minorEastAsia"/>
          <w:bdr w:val="none" w:sz="0" w:space="0" w:color="auto" w:frame="1"/>
        </w:rPr>
        <w:t>.</w:t>
      </w:r>
    </w:p>
    <w:sectPr w:rsidR="00775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2s5vXI+8vE18qm" int2:id="2BAvNmZQ">
      <int2:state int2:value="Rejected" int2:type="AugLoop_Text_Critique"/>
    </int2:textHash>
    <int2:bookmark int2:bookmarkName="_Int_zTcAnziv" int2:invalidationBookmarkName="" int2:hashCode="x8+kusHKDAXvYs" int2:id="WR8iQ58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2EC4"/>
    <w:multiLevelType w:val="multilevel"/>
    <w:tmpl w:val="8B9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C0B7E"/>
    <w:multiLevelType w:val="hybridMultilevel"/>
    <w:tmpl w:val="FEEEA206"/>
    <w:lvl w:ilvl="0" w:tplc="3A2637DE">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73898"/>
    <w:multiLevelType w:val="multilevel"/>
    <w:tmpl w:val="D7D0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261A32"/>
    <w:multiLevelType w:val="multilevel"/>
    <w:tmpl w:val="5B5C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6419499">
    <w:abstractNumId w:val="1"/>
  </w:num>
  <w:num w:numId="2" w16cid:durableId="626132452">
    <w:abstractNumId w:val="0"/>
  </w:num>
  <w:num w:numId="3" w16cid:durableId="1638143821">
    <w:abstractNumId w:val="3"/>
  </w:num>
  <w:num w:numId="4" w16cid:durableId="110719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3B"/>
    <w:rsid w:val="000147F3"/>
    <w:rsid w:val="00104A35"/>
    <w:rsid w:val="00110339"/>
    <w:rsid w:val="001375DE"/>
    <w:rsid w:val="00140BFC"/>
    <w:rsid w:val="00171718"/>
    <w:rsid w:val="001A6206"/>
    <w:rsid w:val="001A763B"/>
    <w:rsid w:val="002B211A"/>
    <w:rsid w:val="00321EE3"/>
    <w:rsid w:val="0033378E"/>
    <w:rsid w:val="00353499"/>
    <w:rsid w:val="0045257A"/>
    <w:rsid w:val="004D429F"/>
    <w:rsid w:val="0050008C"/>
    <w:rsid w:val="00531A73"/>
    <w:rsid w:val="00534201"/>
    <w:rsid w:val="00553431"/>
    <w:rsid w:val="005C2EC6"/>
    <w:rsid w:val="0064471C"/>
    <w:rsid w:val="006749C5"/>
    <w:rsid w:val="00697CF0"/>
    <w:rsid w:val="006C55A6"/>
    <w:rsid w:val="00775ECC"/>
    <w:rsid w:val="007C5B66"/>
    <w:rsid w:val="00803FF3"/>
    <w:rsid w:val="00813617"/>
    <w:rsid w:val="00893746"/>
    <w:rsid w:val="00910DB5"/>
    <w:rsid w:val="009269AB"/>
    <w:rsid w:val="0097643F"/>
    <w:rsid w:val="00985A58"/>
    <w:rsid w:val="00A2495D"/>
    <w:rsid w:val="00B71A29"/>
    <w:rsid w:val="00C162DC"/>
    <w:rsid w:val="00C24E29"/>
    <w:rsid w:val="00C455BF"/>
    <w:rsid w:val="00CB048A"/>
    <w:rsid w:val="00D445EF"/>
    <w:rsid w:val="00D8641B"/>
    <w:rsid w:val="00D93FA7"/>
    <w:rsid w:val="00E5271F"/>
    <w:rsid w:val="00E73547"/>
    <w:rsid w:val="00EB36B5"/>
    <w:rsid w:val="00EC1641"/>
    <w:rsid w:val="00F139D4"/>
    <w:rsid w:val="00F235CC"/>
    <w:rsid w:val="00F8740C"/>
    <w:rsid w:val="00F95C75"/>
    <w:rsid w:val="00FD2F07"/>
    <w:rsid w:val="01936E71"/>
    <w:rsid w:val="02C51B69"/>
    <w:rsid w:val="03B39D14"/>
    <w:rsid w:val="0425EAFB"/>
    <w:rsid w:val="04DFF183"/>
    <w:rsid w:val="057A5271"/>
    <w:rsid w:val="076107B2"/>
    <w:rsid w:val="0980CAB8"/>
    <w:rsid w:val="09A97E67"/>
    <w:rsid w:val="0A5CDE0D"/>
    <w:rsid w:val="0A86440C"/>
    <w:rsid w:val="0E072423"/>
    <w:rsid w:val="0F6A54D9"/>
    <w:rsid w:val="107C5247"/>
    <w:rsid w:val="119DB5F6"/>
    <w:rsid w:val="167E8F42"/>
    <w:rsid w:val="18852B07"/>
    <w:rsid w:val="1996E8DE"/>
    <w:rsid w:val="1C3B6719"/>
    <w:rsid w:val="224478AC"/>
    <w:rsid w:val="226C0F59"/>
    <w:rsid w:val="2539AEAC"/>
    <w:rsid w:val="2572618F"/>
    <w:rsid w:val="282D8AB7"/>
    <w:rsid w:val="295DFD70"/>
    <w:rsid w:val="29E403BB"/>
    <w:rsid w:val="2A87184C"/>
    <w:rsid w:val="2AA77AB6"/>
    <w:rsid w:val="2DA3AE31"/>
    <w:rsid w:val="3004BAAC"/>
    <w:rsid w:val="331DF20D"/>
    <w:rsid w:val="34CBF979"/>
    <w:rsid w:val="35F5A43F"/>
    <w:rsid w:val="3A8AC3EC"/>
    <w:rsid w:val="3B83A373"/>
    <w:rsid w:val="3D99C6A1"/>
    <w:rsid w:val="3F89CE3F"/>
    <w:rsid w:val="3FCC9CD6"/>
    <w:rsid w:val="4422D9CE"/>
    <w:rsid w:val="49BBD91C"/>
    <w:rsid w:val="49E1351B"/>
    <w:rsid w:val="4BCA1538"/>
    <w:rsid w:val="4EC3540D"/>
    <w:rsid w:val="5117ECF0"/>
    <w:rsid w:val="51CF77D9"/>
    <w:rsid w:val="57ECCBDD"/>
    <w:rsid w:val="5866F9F9"/>
    <w:rsid w:val="59621391"/>
    <w:rsid w:val="5A9584ED"/>
    <w:rsid w:val="5ED6CFEC"/>
    <w:rsid w:val="632A169E"/>
    <w:rsid w:val="635627B9"/>
    <w:rsid w:val="656261FF"/>
    <w:rsid w:val="6763A5F6"/>
    <w:rsid w:val="683955E7"/>
    <w:rsid w:val="684EAF3A"/>
    <w:rsid w:val="69A4909E"/>
    <w:rsid w:val="6AFEAB37"/>
    <w:rsid w:val="6F227591"/>
    <w:rsid w:val="72B06B80"/>
    <w:rsid w:val="73BD7D6D"/>
    <w:rsid w:val="783BC7EC"/>
    <w:rsid w:val="7860665A"/>
    <w:rsid w:val="78836374"/>
    <w:rsid w:val="7EC487EC"/>
    <w:rsid w:val="7FB8CD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A3DB"/>
  <w15:chartTrackingRefBased/>
  <w15:docId w15:val="{07397097-9AF8-42B8-9658-1E1487AA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6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A76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6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6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6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6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6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6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6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6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A76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6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6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6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63B"/>
    <w:rPr>
      <w:rFonts w:eastAsiaTheme="majorEastAsia" w:cstheme="majorBidi"/>
      <w:color w:val="272727" w:themeColor="text1" w:themeTint="D8"/>
    </w:rPr>
  </w:style>
  <w:style w:type="paragraph" w:styleId="Title">
    <w:name w:val="Title"/>
    <w:basedOn w:val="Normal"/>
    <w:next w:val="Normal"/>
    <w:link w:val="TitleChar"/>
    <w:uiPriority w:val="10"/>
    <w:qFormat/>
    <w:rsid w:val="001A7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63B"/>
    <w:pPr>
      <w:spacing w:before="160"/>
      <w:jc w:val="center"/>
    </w:pPr>
    <w:rPr>
      <w:i/>
      <w:iCs/>
      <w:color w:val="404040" w:themeColor="text1" w:themeTint="BF"/>
    </w:rPr>
  </w:style>
  <w:style w:type="character" w:customStyle="1" w:styleId="QuoteChar">
    <w:name w:val="Quote Char"/>
    <w:basedOn w:val="DefaultParagraphFont"/>
    <w:link w:val="Quote"/>
    <w:uiPriority w:val="29"/>
    <w:rsid w:val="001A763B"/>
    <w:rPr>
      <w:i/>
      <w:iCs/>
      <w:color w:val="404040" w:themeColor="text1" w:themeTint="BF"/>
    </w:rPr>
  </w:style>
  <w:style w:type="paragraph" w:styleId="ListParagraph">
    <w:name w:val="List Paragraph"/>
    <w:basedOn w:val="Normal"/>
    <w:uiPriority w:val="34"/>
    <w:qFormat/>
    <w:rsid w:val="001A763B"/>
    <w:pPr>
      <w:ind w:left="720"/>
      <w:contextualSpacing/>
    </w:pPr>
  </w:style>
  <w:style w:type="character" w:styleId="IntenseEmphasis">
    <w:name w:val="Intense Emphasis"/>
    <w:basedOn w:val="DefaultParagraphFont"/>
    <w:uiPriority w:val="21"/>
    <w:qFormat/>
    <w:rsid w:val="001A763B"/>
    <w:rPr>
      <w:i/>
      <w:iCs/>
      <w:color w:val="2F5496" w:themeColor="accent1" w:themeShade="BF"/>
    </w:rPr>
  </w:style>
  <w:style w:type="paragraph" w:styleId="IntenseQuote">
    <w:name w:val="Intense Quote"/>
    <w:basedOn w:val="Normal"/>
    <w:next w:val="Normal"/>
    <w:link w:val="IntenseQuoteChar"/>
    <w:uiPriority w:val="30"/>
    <w:qFormat/>
    <w:rsid w:val="001A7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63B"/>
    <w:rPr>
      <w:i/>
      <w:iCs/>
      <w:color w:val="2F5496" w:themeColor="accent1" w:themeShade="BF"/>
    </w:rPr>
  </w:style>
  <w:style w:type="character" w:styleId="IntenseReference">
    <w:name w:val="Intense Reference"/>
    <w:basedOn w:val="DefaultParagraphFont"/>
    <w:uiPriority w:val="32"/>
    <w:qFormat/>
    <w:rsid w:val="001A763B"/>
    <w:rPr>
      <w:b/>
      <w:bCs/>
      <w:smallCaps/>
      <w:color w:val="2F5496" w:themeColor="accent1" w:themeShade="BF"/>
      <w:spacing w:val="5"/>
    </w:rPr>
  </w:style>
  <w:style w:type="character" w:styleId="Hyperlink">
    <w:name w:val="Hyperlink"/>
    <w:basedOn w:val="DefaultParagraphFont"/>
    <w:uiPriority w:val="99"/>
    <w:unhideWhenUsed/>
    <w:rsid w:val="001A763B"/>
    <w:rPr>
      <w:color w:val="0563C1" w:themeColor="hyperlink"/>
      <w:u w:val="single"/>
    </w:rPr>
  </w:style>
  <w:style w:type="character" w:styleId="UnresolvedMention">
    <w:name w:val="Unresolved Mention"/>
    <w:basedOn w:val="DefaultParagraphFont"/>
    <w:uiPriority w:val="99"/>
    <w:semiHidden/>
    <w:unhideWhenUsed/>
    <w:rsid w:val="001A763B"/>
    <w:rPr>
      <w:color w:val="605E5C"/>
      <w:shd w:val="clear" w:color="auto" w:fill="E1DFDD"/>
    </w:rPr>
  </w:style>
  <w:style w:type="character" w:styleId="FollowedHyperlink">
    <w:name w:val="FollowedHyperlink"/>
    <w:basedOn w:val="DefaultParagraphFont"/>
    <w:uiPriority w:val="99"/>
    <w:semiHidden/>
    <w:unhideWhenUsed/>
    <w:rsid w:val="001A763B"/>
    <w:rPr>
      <w:color w:val="954F72" w:themeColor="followedHyperlink"/>
      <w:u w:val="single"/>
    </w:rPr>
  </w:style>
  <w:style w:type="character" w:customStyle="1" w:styleId="normaltextrun">
    <w:name w:val="normaltextrun"/>
    <w:basedOn w:val="DefaultParagraphFont"/>
    <w:rsid w:val="00EC1641"/>
  </w:style>
  <w:style w:type="character" w:customStyle="1" w:styleId="eop">
    <w:name w:val="eop"/>
    <w:basedOn w:val="DefaultParagraphFont"/>
    <w:rsid w:val="00EC1641"/>
  </w:style>
  <w:style w:type="paragraph" w:customStyle="1" w:styleId="paragraph">
    <w:name w:val="paragraph"/>
    <w:basedOn w:val="Normal"/>
    <w:rsid w:val="00EC16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3860">
      <w:bodyDiv w:val="1"/>
      <w:marLeft w:val="0"/>
      <w:marRight w:val="0"/>
      <w:marTop w:val="0"/>
      <w:marBottom w:val="0"/>
      <w:divBdr>
        <w:top w:val="none" w:sz="0" w:space="0" w:color="auto"/>
        <w:left w:val="none" w:sz="0" w:space="0" w:color="auto"/>
        <w:bottom w:val="none" w:sz="0" w:space="0" w:color="auto"/>
        <w:right w:val="none" w:sz="0" w:space="0" w:color="auto"/>
      </w:divBdr>
    </w:div>
    <w:div w:id="1376541294">
      <w:bodyDiv w:val="1"/>
      <w:marLeft w:val="0"/>
      <w:marRight w:val="0"/>
      <w:marTop w:val="0"/>
      <w:marBottom w:val="0"/>
      <w:divBdr>
        <w:top w:val="none" w:sz="0" w:space="0" w:color="auto"/>
        <w:left w:val="none" w:sz="0" w:space="0" w:color="auto"/>
        <w:bottom w:val="none" w:sz="0" w:space="0" w:color="auto"/>
        <w:right w:val="none" w:sz="0" w:space="0" w:color="auto"/>
      </w:divBdr>
    </w:div>
    <w:div w:id="1778524275">
      <w:bodyDiv w:val="1"/>
      <w:marLeft w:val="0"/>
      <w:marRight w:val="0"/>
      <w:marTop w:val="0"/>
      <w:marBottom w:val="0"/>
      <w:divBdr>
        <w:top w:val="none" w:sz="0" w:space="0" w:color="auto"/>
        <w:left w:val="none" w:sz="0" w:space="0" w:color="auto"/>
        <w:bottom w:val="none" w:sz="0" w:space="0" w:color="auto"/>
        <w:right w:val="none" w:sz="0" w:space="0" w:color="auto"/>
      </w:divBdr>
    </w:div>
    <w:div w:id="1844467786">
      <w:bodyDiv w:val="1"/>
      <w:marLeft w:val="0"/>
      <w:marRight w:val="0"/>
      <w:marTop w:val="0"/>
      <w:marBottom w:val="0"/>
      <w:divBdr>
        <w:top w:val="none" w:sz="0" w:space="0" w:color="auto"/>
        <w:left w:val="none" w:sz="0" w:space="0" w:color="auto"/>
        <w:bottom w:val="none" w:sz="0" w:space="0" w:color="auto"/>
        <w:right w:val="none" w:sz="0" w:space="0" w:color="auto"/>
      </w:divBdr>
      <w:divsChild>
        <w:div w:id="885217629">
          <w:marLeft w:val="0"/>
          <w:marRight w:val="0"/>
          <w:marTop w:val="0"/>
          <w:marBottom w:val="0"/>
          <w:divBdr>
            <w:top w:val="none" w:sz="0" w:space="0" w:color="auto"/>
            <w:left w:val="none" w:sz="0" w:space="0" w:color="auto"/>
            <w:bottom w:val="none" w:sz="0" w:space="0" w:color="auto"/>
            <w:right w:val="none" w:sz="0" w:space="0" w:color="auto"/>
          </w:divBdr>
        </w:div>
        <w:div w:id="972062350">
          <w:marLeft w:val="0"/>
          <w:marRight w:val="0"/>
          <w:marTop w:val="0"/>
          <w:marBottom w:val="0"/>
          <w:divBdr>
            <w:top w:val="none" w:sz="0" w:space="0" w:color="auto"/>
            <w:left w:val="none" w:sz="0" w:space="0" w:color="auto"/>
            <w:bottom w:val="none" w:sz="0" w:space="0" w:color="auto"/>
            <w:right w:val="none" w:sz="0" w:space="0" w:color="auto"/>
          </w:divBdr>
        </w:div>
      </w:divsChild>
    </w:div>
    <w:div w:id="2069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j.gov/education/ev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5AFD-D019-4ACF-847A-19F8B95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Kindergarten Implementation Guidelines FAQ</vt:lpstr>
    </vt:vector>
  </TitlesOfParts>
  <Company>NJ Department of Education</Company>
  <LinksUpToDate>false</LinksUpToDate>
  <CharactersWithSpaces>3018</CharactersWithSpaces>
  <SharedDoc>false</SharedDoc>
  <HLinks>
    <vt:vector size="6" baseType="variant">
      <vt:variant>
        <vt:i4>1966104</vt:i4>
      </vt:variant>
      <vt:variant>
        <vt:i4>0</vt:i4>
      </vt:variant>
      <vt:variant>
        <vt:i4>0</vt:i4>
      </vt:variant>
      <vt:variant>
        <vt:i4>5</vt:i4>
      </vt:variant>
      <vt:variant>
        <vt:lpwstr>https://www.nj.gov/education/events/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Implementation Guidelines FAQ</dc:title>
  <dc:subject/>
  <dc:creator>Wharton, Beth</dc:creator>
  <cp:keywords/>
  <dc:description/>
  <cp:lastModifiedBy>Henix, Danton</cp:lastModifiedBy>
  <cp:revision>2</cp:revision>
  <dcterms:created xsi:type="dcterms:W3CDTF">2024-06-27T19:30:00Z</dcterms:created>
  <dcterms:modified xsi:type="dcterms:W3CDTF">2024-06-27T19:30:00Z</dcterms:modified>
</cp:coreProperties>
</file>